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98" w:rsidRPr="00022198" w:rsidRDefault="00512795" w:rsidP="0051279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279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2834" cy="9158792"/>
            <wp:effectExtent l="0" t="0" r="0" b="4445"/>
            <wp:docPr id="1" name="Рисунок 1" descr="D:\Школа\ТЕХНОЛОГИЯ\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ТЕХНОЛОГИЯ\р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16" cy="916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50" w:rsidRPr="007F0728" w:rsidRDefault="00DB1750" w:rsidP="007F07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4F0999" w:rsidRPr="007F0728" w:rsidRDefault="004F0999" w:rsidP="007F0728">
      <w:pPr>
        <w:spacing w:after="0" w:line="276" w:lineRule="auto"/>
        <w:ind w:left="-17"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Calibri" w:hAnsi="Times New Roman" w:cs="Times New Roman"/>
          <w:sz w:val="24"/>
          <w:szCs w:val="24"/>
        </w:rPr>
        <w:t xml:space="preserve">  Программа по факультативному курсу «Вязание» предназначена для преподавания в общеобразовательном </w:t>
      </w:r>
      <w:proofErr w:type="spellStart"/>
      <w:r w:rsidRPr="007F0728">
        <w:rPr>
          <w:rFonts w:ascii="Times New Roman" w:eastAsia="Calibri" w:hAnsi="Times New Roman" w:cs="Times New Roman"/>
          <w:sz w:val="24"/>
          <w:szCs w:val="24"/>
        </w:rPr>
        <w:t>учреждени</w:t>
      </w:r>
      <w:proofErr w:type="spellEnd"/>
      <w:r w:rsidRPr="007F072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программой художественной направленности.  </w:t>
      </w:r>
    </w:p>
    <w:p w:rsidR="004F0999" w:rsidRPr="007F0728" w:rsidRDefault="00CA48CD" w:rsidP="007F0728">
      <w:pPr>
        <w:spacing w:after="0" w:line="276" w:lineRule="auto"/>
        <w:ind w:lef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«Вязание</w:t>
      </w:r>
      <w:r w:rsidR="004F0999"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ориентирована на самореализацию детей в одном из видов декоративно-прикладного творчества – вязании крючком, на побуждение к освоению знаний.  </w:t>
      </w:r>
    </w:p>
    <w:p w:rsidR="004F0999" w:rsidRPr="007F0728" w:rsidRDefault="004F0999" w:rsidP="007F0728">
      <w:pPr>
        <w:spacing w:after="0" w:line="276" w:lineRule="auto"/>
        <w:ind w:left="-17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Вязание крючком способствует не только привитию, совершенствованию определенных трудовых навыков и умений, но и развитию творческих способностей детей, формированию общей культуры личности, эстетического вкуса. </w:t>
      </w:r>
    </w:p>
    <w:p w:rsidR="00CA48CD" w:rsidRPr="007F0728" w:rsidRDefault="00CA48CD" w:rsidP="007F0728">
      <w:pPr>
        <w:pStyle w:val="1"/>
        <w:spacing w:line="276" w:lineRule="auto"/>
        <w:ind w:firstLine="851"/>
        <w:jc w:val="both"/>
      </w:pPr>
      <w:r w:rsidRPr="007F0728">
        <w:rPr>
          <w:b/>
        </w:rPr>
        <w:t>Актуальность</w:t>
      </w:r>
      <w:r w:rsidRPr="007F0728">
        <w:t>. В современных условиях существуют потребность в формировании у детей целостной, самодостаточной личности, обладающей широким кругозором, запасом необходимых ценностных ориентиров, без которых невозможно гармоничное существование человека в окружающем мире. В ходе освоения такого вида деятельности как вязание, у обучающихся развивается механическая память, внимание, наглядно-образное мышление, прививается самостоятельность, формируются познавательные и коммуникативные умения и навыки. Программа «Вязание» предлагает посредством данного вида рукоделия овладение видами и техниками художественного вязания крючком. Для формирования гуманистического, духовного мировоззрения детей необходимо знакомство их с народным искусством, народными традициями семьи, особенностями быта и жизни людей предшествующих поколений. В процессе обучения воспитанники получают знания об используемых материалах и инструментах, подборе и сочетании цветовой гаммы изделий, приобретают умения и навыки владения различными способами вязания, создаются условия для реализации идей в изготовлении одежды, игрушек, украшений, предметов интерьера и т.д. Занятия вязанием привлекают детей результатами труда, помогают детям стать инициативными, творческими, последовательными, трудолюбивыми и аккуратными, снять внутреннее напряжение, накопившееся в течение дня. Закрепив ряд трудовых навыков, необходимых для вязания, освоив процесс подготовки, изготовления и отделки вязаного изделия, обучающиеся смогут и дальше заниматься самостоятельно данным видом рукоделия. Все это готовит ребёнка к жизни и труду, независимо от того какую профессию он выберет в дальнейшем.</w:t>
      </w:r>
    </w:p>
    <w:p w:rsidR="0033528F" w:rsidRPr="007F0728" w:rsidRDefault="00CA48CD" w:rsidP="007F0728">
      <w:pPr>
        <w:spacing w:after="0" w:line="276" w:lineRule="auto"/>
        <w:ind w:left="55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 программы: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528F"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благоприятные организационно-педагогические условия для овладения практическими навыками художественного вязания крючком, для развития мотивации обучающихся к творчеству, успешной самореализации средствами вязания.</w:t>
      </w:r>
    </w:p>
    <w:p w:rsidR="0033528F" w:rsidRPr="007F0728" w:rsidRDefault="0033528F" w:rsidP="007F0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достижения поставленной цели необходимо решать следующие задачи:</w:t>
      </w:r>
    </w:p>
    <w:p w:rsidR="0033528F" w:rsidRPr="007F0728" w:rsidRDefault="0033528F" w:rsidP="007F0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28F" w:rsidRPr="007F0728" w:rsidRDefault="0033528F" w:rsidP="007F0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основами техники вязания крючком;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углублять и расширять знания об истории и развитии вязания крючком;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знания и умения по оформлению выполненной работы по основам композиции, </w:t>
      </w:r>
      <w:proofErr w:type="spellStart"/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материаловедения.</w:t>
      </w:r>
    </w:p>
    <w:p w:rsidR="0033528F" w:rsidRPr="007F0728" w:rsidRDefault="0033528F" w:rsidP="007F0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8F" w:rsidRPr="007F0728" w:rsidRDefault="0033528F" w:rsidP="007F0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F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</w:t>
      </w:r>
      <w:r w:rsidR="00AD2B57"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ивать </w:t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образное и пространственное мышление, творческие способности, фантазию, наблюдательность;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эстетический и художественный вкус;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D2B57"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моторные навыки</w:t>
      </w:r>
      <w:r w:rsidR="00AD2B57"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28F" w:rsidRPr="007F0728" w:rsidRDefault="0033528F" w:rsidP="007F0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28F" w:rsidRPr="007F0728" w:rsidRDefault="0033528F" w:rsidP="007F0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личностные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D2B57"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</w:t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истокам народного творчества;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эстетическое отношение к действительности;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AD2B57"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рмировать трудолюбие, самоконтроль, взаимопомощь при</w:t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выполнении работ, усидчивость, терпение, умение довести начатое дело до конца;</w:t>
      </w:r>
    </w:p>
    <w:p w:rsidR="0033528F" w:rsidRPr="007F0728" w:rsidRDefault="0033528F" w:rsidP="007F0728">
      <w:pPr>
        <w:shd w:val="clear" w:color="auto" w:fill="FFFFFF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экономичное отношение к используемым материалам, прививать </w:t>
      </w:r>
      <w:r w:rsidR="00AD2B57"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</w:t>
      </w:r>
      <w:r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труда</w:t>
      </w:r>
      <w:r w:rsidR="00AD2B57" w:rsidRPr="007F07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2B57" w:rsidRPr="007F0728" w:rsidRDefault="00AD2B57" w:rsidP="007F0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BA5" w:rsidRPr="007F0728" w:rsidRDefault="00751BA5" w:rsidP="007F0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28">
        <w:rPr>
          <w:rFonts w:ascii="Times New Roman" w:hAnsi="Times New Roman" w:cs="Times New Roman"/>
          <w:sz w:val="24"/>
          <w:szCs w:val="24"/>
        </w:rPr>
        <w:t>Программа для факультативных занятий, рассчитана на год обучения 34 учебных занятия из расчёта 1 час в неделю.</w:t>
      </w:r>
    </w:p>
    <w:p w:rsidR="00751BA5" w:rsidRPr="007F0728" w:rsidRDefault="0075482F" w:rsidP="007F0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четверть: 9</w:t>
      </w:r>
      <w:r w:rsidR="00751BA5" w:rsidRPr="007F072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51BA5" w:rsidRPr="007F0728" w:rsidRDefault="0075482F" w:rsidP="007F0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четверть: 7</w:t>
      </w:r>
      <w:r w:rsidR="00751BA5" w:rsidRPr="007F072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51BA5" w:rsidRPr="007F0728" w:rsidRDefault="0075482F" w:rsidP="007F0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четверть: 10</w:t>
      </w:r>
      <w:r w:rsidR="00751BA5" w:rsidRPr="007F072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751BA5" w:rsidRPr="007F0728" w:rsidRDefault="0075482F" w:rsidP="007F07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четверть: 8</w:t>
      </w:r>
      <w:r w:rsidR="00751BA5" w:rsidRPr="007F072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51BA5" w:rsidRPr="007F0728" w:rsidRDefault="00751BA5" w:rsidP="007F072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072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7F0728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4"/>
        <w:gridCol w:w="5794"/>
        <w:gridCol w:w="1700"/>
      </w:tblGrid>
      <w:tr w:rsidR="00751BA5" w:rsidRPr="007F0728" w:rsidTr="005B7C8D">
        <w:trPr>
          <w:jc w:val="center"/>
        </w:trPr>
        <w:tc>
          <w:tcPr>
            <w:tcW w:w="1434" w:type="dxa"/>
          </w:tcPr>
          <w:p w:rsidR="00751BA5" w:rsidRPr="007F0728" w:rsidRDefault="00751BA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94" w:type="dxa"/>
          </w:tcPr>
          <w:p w:rsidR="00751BA5" w:rsidRPr="007F0728" w:rsidRDefault="00751BA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Название темы</w:t>
            </w:r>
          </w:p>
        </w:tc>
        <w:tc>
          <w:tcPr>
            <w:tcW w:w="1700" w:type="dxa"/>
          </w:tcPr>
          <w:p w:rsidR="00751BA5" w:rsidRPr="007F0728" w:rsidRDefault="00751BA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1BA5" w:rsidRPr="007F0728" w:rsidTr="005B7C8D">
        <w:trPr>
          <w:jc w:val="center"/>
        </w:trPr>
        <w:tc>
          <w:tcPr>
            <w:tcW w:w="1434" w:type="dxa"/>
          </w:tcPr>
          <w:p w:rsidR="00751BA5" w:rsidRPr="007F0728" w:rsidRDefault="00751BA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4" w:type="dxa"/>
          </w:tcPr>
          <w:p w:rsidR="00751BA5" w:rsidRPr="007F0728" w:rsidRDefault="00751BA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занятие.</w:t>
            </w:r>
            <w:r w:rsidRPr="007F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ТБ.</w:t>
            </w:r>
            <w:r w:rsidR="00752185" w:rsidRPr="007F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2185" w:rsidRPr="007F0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1700" w:type="dxa"/>
          </w:tcPr>
          <w:p w:rsidR="00751BA5" w:rsidRPr="007F0728" w:rsidRDefault="00751BA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7C8D" w:rsidRPr="007F0728" w:rsidTr="005B7C8D">
        <w:trPr>
          <w:jc w:val="center"/>
        </w:trPr>
        <w:tc>
          <w:tcPr>
            <w:tcW w:w="8928" w:type="dxa"/>
            <w:gridSpan w:val="3"/>
          </w:tcPr>
          <w:p w:rsidR="005B7C8D" w:rsidRPr="007F0728" w:rsidRDefault="005B7C8D" w:rsidP="007F07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I. Основные приемы вязания</w:t>
            </w:r>
          </w:p>
          <w:p w:rsidR="005B7C8D" w:rsidRPr="007F0728" w:rsidRDefault="005B7C8D" w:rsidP="007F07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крючком.</w:t>
            </w:r>
            <w:r w:rsidR="00CB6505"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752185"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751BA5" w:rsidRPr="007F0728" w:rsidTr="005B7C8D">
        <w:trPr>
          <w:jc w:val="center"/>
        </w:trPr>
        <w:tc>
          <w:tcPr>
            <w:tcW w:w="1434" w:type="dxa"/>
          </w:tcPr>
          <w:p w:rsidR="00751BA5" w:rsidRPr="007F0728" w:rsidRDefault="005B7C8D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4" w:type="dxa"/>
          </w:tcPr>
          <w:p w:rsidR="00751BA5" w:rsidRPr="007F0728" w:rsidRDefault="00751BA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вязания. Инструменты и материалы</w:t>
            </w:r>
            <w:r w:rsidR="005B7C8D"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Цепочка из воздушных петель. </w:t>
            </w:r>
          </w:p>
        </w:tc>
        <w:tc>
          <w:tcPr>
            <w:tcW w:w="1700" w:type="dxa"/>
          </w:tcPr>
          <w:p w:rsidR="00751BA5" w:rsidRPr="007F0728" w:rsidRDefault="005B7C8D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7C8D" w:rsidRPr="007F0728" w:rsidTr="005B7C8D">
        <w:trPr>
          <w:jc w:val="center"/>
        </w:trPr>
        <w:tc>
          <w:tcPr>
            <w:tcW w:w="1434" w:type="dxa"/>
          </w:tcPr>
          <w:p w:rsidR="005B7C8D" w:rsidRPr="007F0728" w:rsidRDefault="005B7C8D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4" w:type="dxa"/>
          </w:tcPr>
          <w:p w:rsidR="00AD0A06" w:rsidRPr="007F0728" w:rsidRDefault="00AD0A06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Полустолбики</w:t>
            </w:r>
            <w:proofErr w:type="spellEnd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накида</w:t>
            </w:r>
            <w:proofErr w:type="spellEnd"/>
          </w:p>
          <w:p w:rsidR="005B7C8D" w:rsidRPr="007F0728" w:rsidRDefault="00AD0A06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Столбик без </w:t>
            </w:r>
            <w:proofErr w:type="spellStart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</w:t>
            </w:r>
            <w:r w:rsidR="00D14171"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719B" w:rsidRPr="009F55A0" w:rsidRDefault="0063719B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обозначения.</w:t>
            </w:r>
          </w:p>
        </w:tc>
        <w:tc>
          <w:tcPr>
            <w:tcW w:w="1700" w:type="dxa"/>
          </w:tcPr>
          <w:p w:rsidR="005B7C8D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D0A06" w:rsidRPr="007F0728" w:rsidTr="005B7C8D">
        <w:trPr>
          <w:jc w:val="center"/>
        </w:trPr>
        <w:tc>
          <w:tcPr>
            <w:tcW w:w="1434" w:type="dxa"/>
          </w:tcPr>
          <w:p w:rsidR="00AD0A06" w:rsidRPr="007F0728" w:rsidRDefault="00AD0A06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4" w:type="dxa"/>
          </w:tcPr>
          <w:p w:rsidR="00D14171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Полутолбики</w:t>
            </w:r>
            <w:proofErr w:type="spellEnd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накидом</w:t>
            </w:r>
            <w:proofErr w:type="spellEnd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AD0A06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Столбики с </w:t>
            </w:r>
            <w:proofErr w:type="spellStart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накидом</w:t>
            </w:r>
            <w:proofErr w:type="spellEnd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3719B" w:rsidRPr="007F0728" w:rsidRDefault="0063719B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обозначения.</w:t>
            </w:r>
          </w:p>
        </w:tc>
        <w:tc>
          <w:tcPr>
            <w:tcW w:w="1700" w:type="dxa"/>
          </w:tcPr>
          <w:p w:rsidR="00AD0A06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14171" w:rsidRPr="007F0728" w:rsidTr="005B7C8D">
        <w:trPr>
          <w:jc w:val="center"/>
        </w:trPr>
        <w:tc>
          <w:tcPr>
            <w:tcW w:w="1434" w:type="dxa"/>
          </w:tcPr>
          <w:p w:rsidR="00D14171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4" w:type="dxa"/>
          </w:tcPr>
          <w:p w:rsidR="00D14171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Столбик с двумя </w:t>
            </w:r>
            <w:proofErr w:type="spellStart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накидами</w:t>
            </w:r>
            <w:proofErr w:type="spellEnd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14171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Столбик с тремя </w:t>
            </w:r>
            <w:proofErr w:type="spellStart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накидами</w:t>
            </w:r>
            <w:proofErr w:type="spellEnd"/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3719B" w:rsidRPr="007F0728" w:rsidRDefault="0063719B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обозначения.</w:t>
            </w:r>
          </w:p>
        </w:tc>
        <w:tc>
          <w:tcPr>
            <w:tcW w:w="1700" w:type="dxa"/>
          </w:tcPr>
          <w:p w:rsidR="00D14171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7C8D" w:rsidRPr="007F0728" w:rsidTr="005B7C8D">
        <w:trPr>
          <w:jc w:val="center"/>
        </w:trPr>
        <w:tc>
          <w:tcPr>
            <w:tcW w:w="1434" w:type="dxa"/>
          </w:tcPr>
          <w:p w:rsidR="005B7C8D" w:rsidRPr="007F0728" w:rsidRDefault="00D14171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4" w:type="dxa"/>
          </w:tcPr>
          <w:p w:rsidR="005B7C8D" w:rsidRPr="009F55A0" w:rsidRDefault="0063719B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«раппорт». Правила чтения схем.</w:t>
            </w:r>
          </w:p>
        </w:tc>
        <w:tc>
          <w:tcPr>
            <w:tcW w:w="1700" w:type="dxa"/>
          </w:tcPr>
          <w:p w:rsidR="005B7C8D" w:rsidRPr="007F0728" w:rsidRDefault="0063719B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B7C8D" w:rsidRPr="007F0728" w:rsidTr="005B7C8D">
        <w:trPr>
          <w:jc w:val="center"/>
        </w:trPr>
        <w:tc>
          <w:tcPr>
            <w:tcW w:w="1434" w:type="dxa"/>
          </w:tcPr>
          <w:p w:rsidR="005B7C8D" w:rsidRPr="007F0728" w:rsidRDefault="0063719B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4" w:type="dxa"/>
          </w:tcPr>
          <w:p w:rsidR="005B7C8D" w:rsidRPr="007F0728" w:rsidRDefault="0063719B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на основе столбиков и воздушных петель</w:t>
            </w:r>
            <w:r w:rsidR="00594CF6"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</w:tcPr>
          <w:p w:rsidR="005B7C8D" w:rsidRPr="007F0728" w:rsidRDefault="0063719B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3719B" w:rsidRPr="007F0728" w:rsidTr="005B7C8D">
        <w:trPr>
          <w:jc w:val="center"/>
        </w:trPr>
        <w:tc>
          <w:tcPr>
            <w:tcW w:w="1434" w:type="dxa"/>
          </w:tcPr>
          <w:p w:rsidR="0063719B" w:rsidRPr="007F0728" w:rsidRDefault="0063719B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94" w:type="dxa"/>
          </w:tcPr>
          <w:p w:rsidR="0063719B" w:rsidRPr="007F0728" w:rsidRDefault="001C06B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Ракушка. Ракушка на ножке</w:t>
            </w:r>
            <w:r w:rsidR="00C86AA3"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</w:tcPr>
          <w:p w:rsidR="0063719B" w:rsidRPr="007F0728" w:rsidRDefault="001C06B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C06B5" w:rsidRPr="007F0728" w:rsidTr="005B7C8D">
        <w:trPr>
          <w:jc w:val="center"/>
        </w:trPr>
        <w:tc>
          <w:tcPr>
            <w:tcW w:w="1434" w:type="dxa"/>
          </w:tcPr>
          <w:p w:rsidR="001C06B5" w:rsidRPr="007F0728" w:rsidRDefault="001C06B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94" w:type="dxa"/>
          </w:tcPr>
          <w:p w:rsidR="001C06B5" w:rsidRPr="007F0728" w:rsidRDefault="00C86AA3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Узоры на основе «ракушки» и «короны»</w:t>
            </w:r>
            <w:r w:rsidR="00594CF6"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</w:tcPr>
          <w:p w:rsidR="00C86AA3" w:rsidRPr="007F0728" w:rsidRDefault="00C86AA3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B9F" w:rsidRPr="007F0728" w:rsidTr="005B7C8D">
        <w:trPr>
          <w:jc w:val="center"/>
        </w:trPr>
        <w:tc>
          <w:tcPr>
            <w:tcW w:w="1434" w:type="dxa"/>
          </w:tcPr>
          <w:p w:rsidR="00FE5B9F" w:rsidRPr="007F0728" w:rsidRDefault="00FE5B9F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94" w:type="dxa"/>
          </w:tcPr>
          <w:p w:rsidR="00FE5B9F" w:rsidRPr="007F0728" w:rsidRDefault="00FE5B9F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с образцами вязания.</w:t>
            </w:r>
          </w:p>
        </w:tc>
        <w:tc>
          <w:tcPr>
            <w:tcW w:w="1700" w:type="dxa"/>
          </w:tcPr>
          <w:p w:rsidR="00FE5B9F" w:rsidRPr="007F0728" w:rsidRDefault="00FE5B9F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E5B9F" w:rsidRPr="007F0728" w:rsidTr="0021685A">
        <w:trPr>
          <w:jc w:val="center"/>
        </w:trPr>
        <w:tc>
          <w:tcPr>
            <w:tcW w:w="8928" w:type="dxa"/>
            <w:gridSpan w:val="3"/>
          </w:tcPr>
          <w:p w:rsidR="00FE5B9F" w:rsidRPr="007F0728" w:rsidRDefault="00FE5B9F" w:rsidP="007F07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II.</w:t>
            </w:r>
            <w:r w:rsidR="0045365D"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Сувениры к Новому году.</w:t>
            </w:r>
            <w:r w:rsidR="00594CF6"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FE5B9F" w:rsidRPr="007F0728" w:rsidTr="005B7C8D">
        <w:trPr>
          <w:jc w:val="center"/>
        </w:trPr>
        <w:tc>
          <w:tcPr>
            <w:tcW w:w="1434" w:type="dxa"/>
          </w:tcPr>
          <w:p w:rsidR="00FE5B9F" w:rsidRPr="007F0728" w:rsidRDefault="00FE5B9F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94" w:type="dxa"/>
          </w:tcPr>
          <w:p w:rsidR="00FE5B9F" w:rsidRPr="007F0728" w:rsidRDefault="0045365D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 года 2020 (зарисовка схем,</w:t>
            </w:r>
            <w:r w:rsidRPr="007F072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пряжи,</w:t>
            </w:r>
            <w:r w:rsidRPr="007F072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петель, вывязывание изделия).</w:t>
            </w:r>
          </w:p>
        </w:tc>
        <w:tc>
          <w:tcPr>
            <w:tcW w:w="1700" w:type="dxa"/>
          </w:tcPr>
          <w:p w:rsidR="00FE5B9F" w:rsidRPr="007F0728" w:rsidRDefault="00594CF6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2185" w:rsidRPr="007F0728" w:rsidTr="00E630C2">
        <w:trPr>
          <w:jc w:val="center"/>
        </w:trPr>
        <w:tc>
          <w:tcPr>
            <w:tcW w:w="8928" w:type="dxa"/>
            <w:gridSpan w:val="3"/>
          </w:tcPr>
          <w:p w:rsidR="00752185" w:rsidRPr="007F0728" w:rsidRDefault="00752185" w:rsidP="007F07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Изготовление панно.</w:t>
            </w:r>
            <w:r w:rsidR="00594CF6"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B6505"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8F64EF" w:rsidRPr="007F0728" w:rsidTr="005B7C8D">
        <w:trPr>
          <w:jc w:val="center"/>
        </w:trPr>
        <w:tc>
          <w:tcPr>
            <w:tcW w:w="1434" w:type="dxa"/>
          </w:tcPr>
          <w:p w:rsidR="008F64EF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94" w:type="dxa"/>
          </w:tcPr>
          <w:p w:rsidR="008F64EF" w:rsidRPr="007F0728" w:rsidRDefault="008F64EF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Вывязывание элементов растительного орнамента. Подготовка основы декоративного панно: обтягивание картона тканью.</w:t>
            </w:r>
          </w:p>
        </w:tc>
        <w:tc>
          <w:tcPr>
            <w:tcW w:w="1700" w:type="dxa"/>
          </w:tcPr>
          <w:p w:rsidR="008F64EF" w:rsidRPr="007F0728" w:rsidRDefault="008F64EF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2185" w:rsidRPr="007F0728" w:rsidTr="005B7C8D">
        <w:trPr>
          <w:jc w:val="center"/>
        </w:trPr>
        <w:tc>
          <w:tcPr>
            <w:tcW w:w="1434" w:type="dxa"/>
          </w:tcPr>
          <w:p w:rsidR="0075218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94" w:type="dxa"/>
          </w:tcPr>
          <w:p w:rsidR="00752185" w:rsidRPr="007F0728" w:rsidRDefault="0075218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Ромашка, многослойный цветок.</w:t>
            </w:r>
          </w:p>
        </w:tc>
        <w:tc>
          <w:tcPr>
            <w:tcW w:w="1700" w:type="dxa"/>
          </w:tcPr>
          <w:p w:rsidR="00752185" w:rsidRPr="007F0728" w:rsidRDefault="00594CF6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2185" w:rsidRPr="007F0728" w:rsidTr="005B7C8D">
        <w:trPr>
          <w:jc w:val="center"/>
        </w:trPr>
        <w:tc>
          <w:tcPr>
            <w:tcW w:w="1434" w:type="dxa"/>
          </w:tcPr>
          <w:p w:rsidR="0075218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94" w:type="dxa"/>
          </w:tcPr>
          <w:p w:rsidR="00752185" w:rsidRPr="007F0728" w:rsidRDefault="0075218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с узкими лепестками, роза.</w:t>
            </w:r>
          </w:p>
        </w:tc>
        <w:tc>
          <w:tcPr>
            <w:tcW w:w="1700" w:type="dxa"/>
          </w:tcPr>
          <w:p w:rsidR="00752185" w:rsidRPr="007F0728" w:rsidRDefault="00594CF6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2185" w:rsidRPr="007F0728" w:rsidTr="005B7C8D">
        <w:trPr>
          <w:jc w:val="center"/>
        </w:trPr>
        <w:tc>
          <w:tcPr>
            <w:tcW w:w="1434" w:type="dxa"/>
          </w:tcPr>
          <w:p w:rsidR="0075218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94" w:type="dxa"/>
          </w:tcPr>
          <w:p w:rsidR="00752185" w:rsidRPr="007F0728" w:rsidRDefault="0075218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Листочки с зубчатым краем.</w:t>
            </w:r>
          </w:p>
        </w:tc>
        <w:tc>
          <w:tcPr>
            <w:tcW w:w="1700" w:type="dxa"/>
          </w:tcPr>
          <w:p w:rsidR="00752185" w:rsidRPr="007F0728" w:rsidRDefault="00594CF6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2185" w:rsidRPr="007F0728" w:rsidTr="005B7C8D">
        <w:trPr>
          <w:jc w:val="center"/>
        </w:trPr>
        <w:tc>
          <w:tcPr>
            <w:tcW w:w="1434" w:type="dxa"/>
          </w:tcPr>
          <w:p w:rsidR="0075218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94" w:type="dxa"/>
          </w:tcPr>
          <w:p w:rsidR="00752185" w:rsidRPr="007F0728" w:rsidRDefault="0075218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Листочки с ажурной серединой.</w:t>
            </w:r>
          </w:p>
        </w:tc>
        <w:tc>
          <w:tcPr>
            <w:tcW w:w="1700" w:type="dxa"/>
          </w:tcPr>
          <w:p w:rsidR="00752185" w:rsidRPr="007F0728" w:rsidRDefault="00594CF6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52185" w:rsidRPr="007F0728" w:rsidTr="005B7C8D">
        <w:trPr>
          <w:jc w:val="center"/>
        </w:trPr>
        <w:tc>
          <w:tcPr>
            <w:tcW w:w="1434" w:type="dxa"/>
          </w:tcPr>
          <w:p w:rsidR="0075218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94" w:type="dxa"/>
          </w:tcPr>
          <w:p w:rsidR="00752185" w:rsidRPr="007F0728" w:rsidRDefault="0075218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композиции</w:t>
            </w:r>
          </w:p>
        </w:tc>
        <w:tc>
          <w:tcPr>
            <w:tcW w:w="1700" w:type="dxa"/>
          </w:tcPr>
          <w:p w:rsidR="00752185" w:rsidRPr="007F0728" w:rsidRDefault="00594CF6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E26BD" w:rsidRPr="007F0728" w:rsidTr="00724AA4">
        <w:trPr>
          <w:jc w:val="center"/>
        </w:trPr>
        <w:tc>
          <w:tcPr>
            <w:tcW w:w="8928" w:type="dxa"/>
            <w:gridSpan w:val="3"/>
          </w:tcPr>
          <w:p w:rsidR="00BE26BD" w:rsidRPr="007F0728" w:rsidRDefault="008F64EF" w:rsidP="007F072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CB6505"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</w:t>
            </w:r>
            <w:r w:rsidR="000E2E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полнение индивидуальных работ (7</w:t>
            </w:r>
            <w:r w:rsidR="00CB6505"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52185" w:rsidRPr="007F0728" w:rsidTr="005B7C8D">
        <w:trPr>
          <w:jc w:val="center"/>
        </w:trPr>
        <w:tc>
          <w:tcPr>
            <w:tcW w:w="1434" w:type="dxa"/>
          </w:tcPr>
          <w:p w:rsidR="0075218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94" w:type="dxa"/>
          </w:tcPr>
          <w:p w:rsidR="0075218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Вывязывание изделий по желанию детей.</w:t>
            </w:r>
          </w:p>
        </w:tc>
        <w:tc>
          <w:tcPr>
            <w:tcW w:w="1700" w:type="dxa"/>
          </w:tcPr>
          <w:p w:rsidR="0075218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F64EF" w:rsidRPr="007F0728" w:rsidTr="005B7C8D">
        <w:trPr>
          <w:jc w:val="center"/>
        </w:trPr>
        <w:tc>
          <w:tcPr>
            <w:tcW w:w="1434" w:type="dxa"/>
          </w:tcPr>
          <w:p w:rsidR="008F64EF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94" w:type="dxa"/>
          </w:tcPr>
          <w:p w:rsidR="008F64EF" w:rsidRPr="007F0728" w:rsidRDefault="008F64EF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</w:t>
            </w:r>
            <w:r w:rsidR="00CB6505"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ыставки лучших работ учащихся.</w:t>
            </w:r>
          </w:p>
        </w:tc>
        <w:tc>
          <w:tcPr>
            <w:tcW w:w="1700" w:type="dxa"/>
          </w:tcPr>
          <w:p w:rsidR="008F64EF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B6505" w:rsidRPr="007F0728" w:rsidTr="005B7C8D">
        <w:trPr>
          <w:jc w:val="center"/>
        </w:trPr>
        <w:tc>
          <w:tcPr>
            <w:tcW w:w="1434" w:type="dxa"/>
          </w:tcPr>
          <w:p w:rsidR="00CB650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794" w:type="dxa"/>
          </w:tcPr>
          <w:p w:rsidR="00CB650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B6505" w:rsidRPr="007F0728" w:rsidRDefault="00CB6505" w:rsidP="007F072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4F0999" w:rsidRPr="007F0728" w:rsidRDefault="004F0999" w:rsidP="007F07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99" w:rsidRPr="007F0728" w:rsidRDefault="004F0999" w:rsidP="007F07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6CA" w:rsidRPr="007F0728" w:rsidRDefault="00C416CA" w:rsidP="007F0728">
      <w:pPr>
        <w:spacing w:after="0" w:line="276" w:lineRule="auto"/>
        <w:ind w:left="-15" w:right="-2" w:firstLine="5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оценки 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эффективности 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образовательной 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программы 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разработан 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F072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оценочно результативный блок.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оценки результативности используются следующие группы методов диагностики:  </w:t>
      </w:r>
    </w:p>
    <w:p w:rsidR="00C416CA" w:rsidRPr="007F0728" w:rsidRDefault="00C416CA" w:rsidP="007F0728">
      <w:pPr>
        <w:numPr>
          <w:ilvl w:val="2"/>
          <w:numId w:val="10"/>
        </w:numPr>
        <w:spacing w:after="0" w:line="276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Информационно-констатирующие (анкеты, интервью, опросы, беседы, тесты, анализ документов).  </w:t>
      </w:r>
    </w:p>
    <w:p w:rsidR="00C416CA" w:rsidRPr="007F0728" w:rsidRDefault="00C416CA" w:rsidP="007F0728">
      <w:pPr>
        <w:numPr>
          <w:ilvl w:val="2"/>
          <w:numId w:val="10"/>
        </w:numPr>
        <w:spacing w:after="0" w:line="276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Оценочные: экспертные оценки, независимые характеристики (отзывы родителей, учителей, зрителей), тесты. </w:t>
      </w:r>
    </w:p>
    <w:p w:rsidR="00C416CA" w:rsidRPr="007F0728" w:rsidRDefault="00C416CA" w:rsidP="007F0728">
      <w:pPr>
        <w:numPr>
          <w:ilvl w:val="2"/>
          <w:numId w:val="10"/>
        </w:numPr>
        <w:spacing w:after="0" w:line="276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Поведенческие: наблюдения, специальные ситуации (ситуации свободного выбора</w:t>
      </w:r>
      <w:r w:rsidR="0033528F"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416CA" w:rsidRPr="007F0728" w:rsidRDefault="00C416CA" w:rsidP="007F0728">
      <w:pPr>
        <w:numPr>
          <w:ilvl w:val="2"/>
          <w:numId w:val="10"/>
        </w:numPr>
        <w:spacing w:after="0" w:line="276" w:lineRule="auto"/>
        <w:ind w:left="0"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Продуктивные: анализ продуктивной деятельнос</w:t>
      </w:r>
      <w:r w:rsidR="0033528F"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ти, тесты, участие в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конкурсах, пра</w:t>
      </w:r>
      <w:r w:rsidR="0033528F"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здниках, </w:t>
      </w: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подготовки выпускников.  </w:t>
      </w:r>
    </w:p>
    <w:p w:rsidR="00C416CA" w:rsidRPr="007F0728" w:rsidRDefault="00C416CA" w:rsidP="007F0728">
      <w:pPr>
        <w:spacing w:after="0" w:line="276" w:lineRule="auto"/>
        <w:ind w:lef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на начальном этапе обучения позволяет определить уровень готовности обучающегося к занятиям вязанием. В связи с этим особое значение имеют первые занятия, на которых педагог определяет степень усвоения материала, психофизические особенности детей, степень развития моторики. Обладание этими данными позволяет выстроить определенную схему работы с каждым обучающимся в отдельности. Одним из условий реализации процесса обучения является его гибкость, возможность варьирования программы. В ходе обучения дети могут выполнить изделия по своему выбору. </w:t>
      </w:r>
    </w:p>
    <w:p w:rsidR="0033528F" w:rsidRPr="007F0728" w:rsidRDefault="0033528F" w:rsidP="007F0728">
      <w:pPr>
        <w:spacing w:after="0" w:line="276" w:lineRule="auto"/>
        <w:ind w:lef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28F" w:rsidRPr="007F0728" w:rsidRDefault="0033528F" w:rsidP="007F0728">
      <w:pPr>
        <w:keepNext/>
        <w:keepLines/>
        <w:spacing w:after="0" w:line="276" w:lineRule="auto"/>
        <w:ind w:left="545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07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Ожидаемые результаты </w:t>
      </w:r>
    </w:p>
    <w:p w:rsidR="00AD2B57" w:rsidRPr="007F0728" w:rsidRDefault="00AD2B57" w:rsidP="007F0728">
      <w:pPr>
        <w:spacing w:after="0" w:line="276" w:lineRule="auto"/>
        <w:ind w:left="198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TableGrid"/>
        <w:tblW w:w="10015" w:type="dxa"/>
        <w:tblInd w:w="-108" w:type="dxa"/>
        <w:tblCellMar>
          <w:top w:w="52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5010"/>
        <w:gridCol w:w="5005"/>
      </w:tblGrid>
      <w:tr w:rsidR="00AD2B57" w:rsidRPr="007F0728" w:rsidTr="005778B2">
        <w:trPr>
          <w:trHeight w:val="314"/>
        </w:trPr>
        <w:tc>
          <w:tcPr>
            <w:tcW w:w="10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A9" w:rsidRPr="007F0728" w:rsidRDefault="00C46EA9" w:rsidP="007F0728">
            <w:pPr>
              <w:spacing w:line="276" w:lineRule="auto"/>
              <w:ind w:left="1985" w:hanging="1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требования к знаниям и умениям обучающихся </w:t>
            </w:r>
          </w:p>
          <w:p w:rsidR="00AD2B57" w:rsidRPr="007F0728" w:rsidRDefault="00AD2B57" w:rsidP="007F0728">
            <w:pPr>
              <w:spacing w:line="276" w:lineRule="auto"/>
              <w:ind w:left="4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B57" w:rsidRPr="007F0728" w:rsidTr="005778B2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57" w:rsidRPr="007F0728" w:rsidRDefault="00AD2B57" w:rsidP="007F0728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Знать (теория)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57" w:rsidRPr="007F0728" w:rsidRDefault="00AD2B57" w:rsidP="007F0728">
            <w:pPr>
              <w:spacing w:line="276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Уметь (практика) </w:t>
            </w:r>
          </w:p>
        </w:tc>
      </w:tr>
      <w:tr w:rsidR="00AD2B57" w:rsidRPr="007F0728" w:rsidTr="005778B2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57" w:rsidRPr="007F0728" w:rsidRDefault="00AD2B57" w:rsidP="007F0728">
            <w:pPr>
              <w:pStyle w:val="a4"/>
              <w:numPr>
                <w:ilvl w:val="0"/>
                <w:numId w:val="11"/>
              </w:numPr>
              <w:spacing w:line="276" w:lineRule="auto"/>
              <w:ind w:left="4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безопасности труда и личной гигиены, правила планирования и организации труда.</w:t>
            </w:r>
          </w:p>
          <w:p w:rsidR="00AD2B57" w:rsidRPr="007F0728" w:rsidRDefault="00AD2B57" w:rsidP="007F0728">
            <w:pPr>
              <w:spacing w:line="276" w:lineRule="auto"/>
              <w:ind w:left="421" w:right="6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57" w:rsidRPr="007F0728" w:rsidRDefault="00C46EA9" w:rsidP="007F0728">
            <w:pPr>
              <w:pStyle w:val="a4"/>
              <w:numPr>
                <w:ilvl w:val="0"/>
                <w:numId w:val="11"/>
              </w:numPr>
              <w:spacing w:line="276" w:lineRule="auto"/>
              <w:ind w:left="230" w:right="57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Строго соблюдать правила безопасности труда </w:t>
            </w:r>
            <w:proofErr w:type="gramStart"/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личной</w:t>
            </w:r>
            <w:proofErr w:type="gramEnd"/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гигиены; организовывать рабочее место и поддерживать на нем порядок во время работы.  </w:t>
            </w:r>
          </w:p>
        </w:tc>
      </w:tr>
      <w:tr w:rsidR="00AD2B57" w:rsidRPr="007F0728" w:rsidTr="005778B2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57" w:rsidRPr="007F0728" w:rsidRDefault="00AD2B57" w:rsidP="007F0728">
            <w:pPr>
              <w:pStyle w:val="a4"/>
              <w:numPr>
                <w:ilvl w:val="0"/>
                <w:numId w:val="11"/>
              </w:numPr>
              <w:spacing w:line="276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Термины, употребляемые при вязании крючком (воздушная петля, столбик без </w:t>
            </w:r>
            <w:proofErr w:type="spellStart"/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накида</w:t>
            </w:r>
            <w:proofErr w:type="spellEnd"/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накидом</w:t>
            </w:r>
            <w:proofErr w:type="spellEnd"/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соединительный столбик и т.д.).</w:t>
            </w:r>
          </w:p>
          <w:p w:rsidR="00AD2B57" w:rsidRPr="007F0728" w:rsidRDefault="00AD2B57" w:rsidP="007F0728">
            <w:pPr>
              <w:spacing w:line="276" w:lineRule="auto"/>
              <w:ind w:left="421" w:right="6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57" w:rsidRPr="007F0728" w:rsidRDefault="00C46EA9" w:rsidP="007F0728">
            <w:pPr>
              <w:pStyle w:val="a4"/>
              <w:numPr>
                <w:ilvl w:val="0"/>
                <w:numId w:val="11"/>
              </w:numPr>
              <w:spacing w:line="276" w:lineRule="auto"/>
              <w:ind w:left="88" w:right="57" w:hanging="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Оформить готовое изделие, выполнить окончательную обработку готового </w:t>
            </w:r>
            <w:proofErr w:type="gramStart"/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изделия.  </w:t>
            </w:r>
            <w:proofErr w:type="gramEnd"/>
          </w:p>
        </w:tc>
      </w:tr>
      <w:tr w:rsidR="00AD2B57" w:rsidRPr="007F0728" w:rsidTr="005778B2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57" w:rsidRPr="007F0728" w:rsidRDefault="00AD2B57" w:rsidP="007F0728">
            <w:pPr>
              <w:pStyle w:val="a4"/>
              <w:numPr>
                <w:ilvl w:val="0"/>
                <w:numId w:val="11"/>
              </w:numPr>
              <w:spacing w:line="276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Условные </w:t>
            </w: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обозначения, используемые в схемах.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B57" w:rsidRPr="007F0728" w:rsidRDefault="00C46EA9" w:rsidP="007F0728">
            <w:pPr>
              <w:pStyle w:val="a4"/>
              <w:numPr>
                <w:ilvl w:val="0"/>
                <w:numId w:val="11"/>
              </w:numPr>
              <w:spacing w:line="276" w:lineRule="auto"/>
              <w:ind w:left="88" w:right="57" w:hanging="88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Зарисовать условные обозначения и вязать их.</w:t>
            </w:r>
          </w:p>
        </w:tc>
      </w:tr>
      <w:tr w:rsidR="00C46EA9" w:rsidRPr="007F0728" w:rsidTr="005778B2">
        <w:trPr>
          <w:trHeight w:val="286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A9" w:rsidRPr="007F0728" w:rsidRDefault="00C46EA9" w:rsidP="007F0728">
            <w:pPr>
              <w:pStyle w:val="a4"/>
              <w:numPr>
                <w:ilvl w:val="0"/>
                <w:numId w:val="11"/>
              </w:numPr>
              <w:spacing w:line="276" w:lineRule="auto"/>
              <w:ind w:left="42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техники вязания крючком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EA9" w:rsidRPr="007F0728" w:rsidRDefault="00C46EA9" w:rsidP="007F0728">
            <w:pPr>
              <w:pStyle w:val="a4"/>
              <w:numPr>
                <w:ilvl w:val="0"/>
                <w:numId w:val="11"/>
              </w:numPr>
              <w:spacing w:line="276" w:lineRule="auto"/>
              <w:ind w:left="230" w:right="57" w:hanging="2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изготавливать различные виды изделий (аналогичные изделиям по программе).</w:t>
            </w:r>
          </w:p>
        </w:tc>
      </w:tr>
    </w:tbl>
    <w:p w:rsidR="00AD2B57" w:rsidRPr="007F0728" w:rsidRDefault="00AD2B57" w:rsidP="007F0728">
      <w:pPr>
        <w:spacing w:after="0" w:line="276" w:lineRule="auto"/>
        <w:ind w:left="198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28F" w:rsidRPr="007F0728" w:rsidRDefault="0033528F" w:rsidP="007F07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0728" w:rsidRPr="00BC707B" w:rsidRDefault="007F0728" w:rsidP="007F072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07B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873"/>
        <w:gridCol w:w="992"/>
        <w:gridCol w:w="1134"/>
        <w:gridCol w:w="1560"/>
        <w:gridCol w:w="2126"/>
      </w:tblGrid>
      <w:tr w:rsidR="00321EF3" w:rsidRPr="007F0728" w:rsidTr="00160922">
        <w:tc>
          <w:tcPr>
            <w:tcW w:w="800" w:type="dxa"/>
          </w:tcPr>
          <w:p w:rsidR="007F0728" w:rsidRPr="007F0728" w:rsidRDefault="007F0728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F0728" w:rsidRPr="007F0728" w:rsidRDefault="007F0728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873" w:type="dxa"/>
          </w:tcPr>
          <w:p w:rsidR="007F0728" w:rsidRPr="007F0728" w:rsidRDefault="00BC707B" w:rsidP="007F07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7F0728" w:rsidRPr="007F0728" w:rsidRDefault="007F0728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1134" w:type="dxa"/>
          </w:tcPr>
          <w:p w:rsidR="007F0728" w:rsidRPr="007F0728" w:rsidRDefault="007F0728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7F0728" w:rsidRPr="007F0728" w:rsidRDefault="00BC707B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126" w:type="dxa"/>
          </w:tcPr>
          <w:p w:rsidR="007F0728" w:rsidRPr="007F0728" w:rsidRDefault="00160922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7F0728" w:rsidRPr="007F0728" w:rsidTr="00160922">
        <w:tc>
          <w:tcPr>
            <w:tcW w:w="800" w:type="dxa"/>
          </w:tcPr>
          <w:p w:rsidR="007F0728" w:rsidRPr="007F0728" w:rsidRDefault="007F0728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</w:tcPr>
          <w:p w:rsidR="007F0728" w:rsidRPr="007F0728" w:rsidRDefault="007F0728" w:rsidP="007F072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Вводное занятие.</w:t>
            </w:r>
            <w:r w:rsidRPr="007F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ТБ.</w:t>
            </w:r>
          </w:p>
        </w:tc>
        <w:tc>
          <w:tcPr>
            <w:tcW w:w="992" w:type="dxa"/>
          </w:tcPr>
          <w:p w:rsidR="007F0728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7F0728" w:rsidRPr="007F0728" w:rsidRDefault="007F0728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F0728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126" w:type="dxa"/>
          </w:tcPr>
          <w:p w:rsidR="007F0728" w:rsidRPr="007F0728" w:rsidRDefault="00160922" w:rsidP="00160922">
            <w:pPr>
              <w:widowControl w:val="0"/>
              <w:tabs>
                <w:tab w:val="left" w:pos="626"/>
              </w:tabs>
              <w:spacing w:after="0" w:line="240" w:lineRule="auto"/>
              <w:ind w:right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готовности и способности обучающихся к саморазвитию и самообразованию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21EF3" w:rsidRPr="007F0728" w:rsidTr="00160922">
        <w:tc>
          <w:tcPr>
            <w:tcW w:w="10485" w:type="dxa"/>
            <w:gridSpan w:val="6"/>
          </w:tcPr>
          <w:p w:rsidR="00321EF3" w:rsidRPr="00321EF3" w:rsidRDefault="00321EF3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I. Основные приемы вязания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21E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крючком. (9 часов)</w:t>
            </w:r>
          </w:p>
        </w:tc>
      </w:tr>
      <w:tr w:rsidR="00321EF3" w:rsidRPr="007F0728" w:rsidTr="00160922">
        <w:tc>
          <w:tcPr>
            <w:tcW w:w="800" w:type="dxa"/>
            <w:vMerge w:val="restart"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</w:tcPr>
          <w:p w:rsidR="00321EF3" w:rsidRPr="007F0728" w:rsidRDefault="00321EF3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вязания. Инструменты и материалы.</w:t>
            </w:r>
          </w:p>
        </w:tc>
        <w:tc>
          <w:tcPr>
            <w:tcW w:w="992" w:type="dxa"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Merge w:val="restart"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11.09.</w:t>
            </w:r>
          </w:p>
        </w:tc>
        <w:tc>
          <w:tcPr>
            <w:tcW w:w="2126" w:type="dxa"/>
            <w:vMerge w:val="restart"/>
          </w:tcPr>
          <w:p w:rsidR="00160922" w:rsidRPr="00160922" w:rsidRDefault="00160922" w:rsidP="0016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равильно организовывать рабочее место, держать в руках крючок и нить, набирать первую петлю; </w:t>
            </w:r>
          </w:p>
          <w:p w:rsidR="00160922" w:rsidRPr="00160922" w:rsidRDefault="00160922" w:rsidP="0016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изучить приемы вязания цепочки из воздушных петель; </w:t>
            </w:r>
          </w:p>
          <w:p w:rsidR="00160922" w:rsidRPr="00160922" w:rsidRDefault="00160922" w:rsidP="0016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правила безопасности труда при вязании крючком; </w:t>
            </w:r>
          </w:p>
          <w:p w:rsidR="00321EF3" w:rsidRPr="007F0728" w:rsidRDefault="00160922" w:rsidP="0016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видами крючков и нитей.</w:t>
            </w:r>
          </w:p>
        </w:tc>
      </w:tr>
      <w:tr w:rsidR="00321EF3" w:rsidRPr="007F0728" w:rsidTr="00160922">
        <w:tc>
          <w:tcPr>
            <w:tcW w:w="800" w:type="dxa"/>
            <w:vMerge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</w:tcPr>
          <w:p w:rsidR="00321EF3" w:rsidRPr="007F0728" w:rsidRDefault="00321EF3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Цепочка из воздушных петель.</w:t>
            </w:r>
          </w:p>
        </w:tc>
        <w:tc>
          <w:tcPr>
            <w:tcW w:w="992" w:type="dxa"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vMerge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21EF3" w:rsidRPr="007F0728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727" w:rsidRPr="007F0728" w:rsidTr="00160922">
        <w:tc>
          <w:tcPr>
            <w:tcW w:w="800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</w:tcPr>
          <w:p w:rsidR="00A74727" w:rsidRPr="00321EF3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Полустолбики</w:t>
            </w:r>
            <w:proofErr w:type="spellEnd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727" w:rsidRPr="00321EF3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Столбик без </w:t>
            </w:r>
            <w:proofErr w:type="spellStart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накида</w:t>
            </w:r>
            <w:proofErr w:type="spellEnd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727" w:rsidRPr="007F0728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обозначения.</w:t>
            </w:r>
          </w:p>
        </w:tc>
        <w:tc>
          <w:tcPr>
            <w:tcW w:w="992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2126" w:type="dxa"/>
            <w:vMerge w:val="restart"/>
          </w:tcPr>
          <w:p w:rsidR="00A74727" w:rsidRPr="00160922" w:rsidRDefault="00A74727" w:rsidP="0016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>Изучить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освоить </w:t>
            </w: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</w:t>
            </w:r>
            <w:proofErr w:type="gramEnd"/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вязания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727" w:rsidRPr="007F0728" w:rsidRDefault="00A74727" w:rsidP="0016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</w:t>
            </w: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объяснить </w:t>
            </w:r>
            <w:r w:rsidRPr="0016092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значение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номера крючка и толщины нити.</w:t>
            </w:r>
          </w:p>
          <w:p w:rsidR="00A74727" w:rsidRPr="007F0728" w:rsidRDefault="00A74727" w:rsidP="0016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зучить и зарисовать условные </w:t>
            </w:r>
            <w:r w:rsidRPr="002D5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обозначения элементов вязания крючком.</w:t>
            </w:r>
          </w:p>
        </w:tc>
      </w:tr>
      <w:tr w:rsidR="00A74727" w:rsidRPr="007F0728" w:rsidTr="00160922">
        <w:tc>
          <w:tcPr>
            <w:tcW w:w="800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</w:tcPr>
          <w:p w:rsidR="00A74727" w:rsidRPr="00321EF3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Полутолбики</w:t>
            </w:r>
            <w:proofErr w:type="spellEnd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727" w:rsidRPr="00321EF3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Столбики с </w:t>
            </w:r>
            <w:proofErr w:type="spellStart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накидом</w:t>
            </w:r>
            <w:proofErr w:type="spellEnd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727" w:rsidRPr="007F0728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обозначения.</w:t>
            </w:r>
          </w:p>
        </w:tc>
        <w:tc>
          <w:tcPr>
            <w:tcW w:w="992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2126" w:type="dxa"/>
            <w:vMerge/>
          </w:tcPr>
          <w:p w:rsidR="00A74727" w:rsidRPr="007F0728" w:rsidRDefault="00A74727" w:rsidP="00160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727" w:rsidRPr="007F0728" w:rsidTr="00160922">
        <w:tc>
          <w:tcPr>
            <w:tcW w:w="800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3" w:type="dxa"/>
          </w:tcPr>
          <w:p w:rsidR="00A74727" w:rsidRPr="00321EF3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Столбик с двумя </w:t>
            </w:r>
            <w:proofErr w:type="spellStart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накидами</w:t>
            </w:r>
            <w:proofErr w:type="spellEnd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727" w:rsidRPr="00321EF3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Столбик с тремя </w:t>
            </w:r>
            <w:proofErr w:type="spellStart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накидами</w:t>
            </w:r>
            <w:proofErr w:type="spellEnd"/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74727" w:rsidRPr="007F0728" w:rsidRDefault="00A74727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обозначения.</w:t>
            </w:r>
          </w:p>
        </w:tc>
        <w:tc>
          <w:tcPr>
            <w:tcW w:w="992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</w:t>
            </w:r>
          </w:p>
        </w:tc>
        <w:tc>
          <w:tcPr>
            <w:tcW w:w="2126" w:type="dxa"/>
            <w:vMerge/>
          </w:tcPr>
          <w:p w:rsidR="00A74727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EF3" w:rsidRPr="007F0728" w:rsidTr="00160922">
        <w:tc>
          <w:tcPr>
            <w:tcW w:w="800" w:type="dxa"/>
          </w:tcPr>
          <w:p w:rsidR="00321EF3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3" w:type="dxa"/>
          </w:tcPr>
          <w:p w:rsidR="00321EF3" w:rsidRPr="00321EF3" w:rsidRDefault="00321EF3" w:rsidP="00321E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«раппорт». Правила чтения схем.</w:t>
            </w:r>
          </w:p>
        </w:tc>
        <w:tc>
          <w:tcPr>
            <w:tcW w:w="992" w:type="dxa"/>
          </w:tcPr>
          <w:p w:rsidR="00321EF3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321EF3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1EF3" w:rsidRDefault="00836F9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126" w:type="dxa"/>
          </w:tcPr>
          <w:p w:rsidR="00321EF3" w:rsidRPr="007F0728" w:rsidRDefault="00A74727" w:rsidP="00A7472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чтение схем</w:t>
            </w:r>
          </w:p>
        </w:tc>
      </w:tr>
      <w:tr w:rsidR="00321EF3" w:rsidRPr="007F0728" w:rsidTr="00160922">
        <w:tc>
          <w:tcPr>
            <w:tcW w:w="800" w:type="dxa"/>
          </w:tcPr>
          <w:p w:rsidR="00321EF3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3" w:type="dxa"/>
          </w:tcPr>
          <w:p w:rsidR="00321EF3" w:rsidRPr="00321EF3" w:rsidRDefault="00321EF3" w:rsidP="00321EF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EF3">
              <w:rPr>
                <w:rFonts w:ascii="Times New Roman" w:eastAsia="Calibri" w:hAnsi="Times New Roman" w:cs="Times New Roman"/>
                <w:sz w:val="24"/>
                <w:szCs w:val="24"/>
              </w:rPr>
              <w:t>Узоры на основе столбиков и воздушных петель.</w:t>
            </w:r>
          </w:p>
        </w:tc>
        <w:tc>
          <w:tcPr>
            <w:tcW w:w="992" w:type="dxa"/>
          </w:tcPr>
          <w:p w:rsidR="00321EF3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321EF3" w:rsidRDefault="00321EF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321EF3" w:rsidRDefault="00836F9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</w:tcPr>
          <w:p w:rsidR="00321EF3" w:rsidRPr="007F0728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простейших узоров</w:t>
            </w:r>
          </w:p>
        </w:tc>
      </w:tr>
      <w:tr w:rsidR="00A74727" w:rsidRPr="007F0728" w:rsidTr="00160922">
        <w:tc>
          <w:tcPr>
            <w:tcW w:w="800" w:type="dxa"/>
          </w:tcPr>
          <w:p w:rsidR="00A74727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3" w:type="dxa"/>
          </w:tcPr>
          <w:p w:rsidR="00A74727" w:rsidRPr="00321EF3" w:rsidRDefault="00A74727" w:rsidP="00EC0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Ракушка. Ракушка на ножке.</w:t>
            </w:r>
          </w:p>
        </w:tc>
        <w:tc>
          <w:tcPr>
            <w:tcW w:w="992" w:type="dxa"/>
          </w:tcPr>
          <w:p w:rsidR="00A74727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727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2126" w:type="dxa"/>
            <w:vMerge w:val="restart"/>
          </w:tcPr>
          <w:p w:rsidR="00A74727" w:rsidRPr="007F0728" w:rsidRDefault="00A74727" w:rsidP="00A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вязанием различных узоров на основе простейших приемов вязания</w:t>
            </w:r>
          </w:p>
        </w:tc>
      </w:tr>
      <w:tr w:rsidR="00A74727" w:rsidRPr="007F0728" w:rsidTr="00160922">
        <w:tc>
          <w:tcPr>
            <w:tcW w:w="800" w:type="dxa"/>
          </w:tcPr>
          <w:p w:rsidR="00A74727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3" w:type="dxa"/>
          </w:tcPr>
          <w:p w:rsidR="00A74727" w:rsidRPr="00EC0244" w:rsidRDefault="00A74727" w:rsidP="00EC0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Узоры на основе «ракушки» и «короны».</w:t>
            </w:r>
          </w:p>
        </w:tc>
        <w:tc>
          <w:tcPr>
            <w:tcW w:w="992" w:type="dxa"/>
          </w:tcPr>
          <w:p w:rsidR="00A74727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4727" w:rsidRDefault="00A74727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2126" w:type="dxa"/>
            <w:vMerge/>
          </w:tcPr>
          <w:p w:rsidR="00A74727" w:rsidRPr="007F0728" w:rsidRDefault="00A74727" w:rsidP="00A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244" w:rsidRPr="007F0728" w:rsidTr="00160922">
        <w:tc>
          <w:tcPr>
            <w:tcW w:w="800" w:type="dxa"/>
          </w:tcPr>
          <w:p w:rsidR="00EC0244" w:rsidRDefault="00EC0244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3" w:type="dxa"/>
          </w:tcPr>
          <w:p w:rsidR="00EC0244" w:rsidRPr="00EC0244" w:rsidRDefault="00EC0244" w:rsidP="00EC0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альбома с образцами вязания.</w:t>
            </w:r>
          </w:p>
        </w:tc>
        <w:tc>
          <w:tcPr>
            <w:tcW w:w="992" w:type="dxa"/>
          </w:tcPr>
          <w:p w:rsidR="00EC0244" w:rsidRDefault="00EC0244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EC0244" w:rsidRDefault="00EC0244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0244" w:rsidRDefault="00836F93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126" w:type="dxa"/>
          </w:tcPr>
          <w:p w:rsidR="00EC0244" w:rsidRPr="007F0728" w:rsidRDefault="00A74727" w:rsidP="00A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Создания альбома на основе связанных образцов.</w:t>
            </w:r>
          </w:p>
        </w:tc>
      </w:tr>
      <w:tr w:rsidR="00EC0244" w:rsidRPr="007F0728" w:rsidTr="00160922">
        <w:tc>
          <w:tcPr>
            <w:tcW w:w="10485" w:type="dxa"/>
            <w:gridSpan w:val="6"/>
          </w:tcPr>
          <w:p w:rsidR="00EC0244" w:rsidRPr="007F0728" w:rsidRDefault="00EC0244" w:rsidP="00EC0244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II. Сувениры к Новому году. (5 часов)</w:t>
            </w:r>
          </w:p>
        </w:tc>
      </w:tr>
      <w:tr w:rsidR="00CB3A0A" w:rsidRPr="007F0728" w:rsidTr="00160922">
        <w:trPr>
          <w:trHeight w:val="556"/>
        </w:trPr>
        <w:tc>
          <w:tcPr>
            <w:tcW w:w="800" w:type="dxa"/>
          </w:tcPr>
          <w:p w:rsidR="00CB3A0A" w:rsidRDefault="00CB3A0A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</w:tcPr>
          <w:p w:rsidR="00CB3A0A" w:rsidRPr="00EC0244" w:rsidRDefault="00CB3A0A" w:rsidP="00EC02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Символ года 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Подбор пряжи.</w:t>
            </w:r>
          </w:p>
        </w:tc>
        <w:tc>
          <w:tcPr>
            <w:tcW w:w="992" w:type="dxa"/>
          </w:tcPr>
          <w:p w:rsidR="00CB3A0A" w:rsidRDefault="00CB3A0A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CB3A0A" w:rsidRDefault="00CB3A0A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A0A" w:rsidRDefault="00CB3A0A" w:rsidP="007F072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126" w:type="dxa"/>
          </w:tcPr>
          <w:p w:rsidR="00CB3A0A" w:rsidRPr="007F0728" w:rsidRDefault="00A74727" w:rsidP="00A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Учиться различать пряжу и подбирать к ней крючки.</w:t>
            </w:r>
          </w:p>
        </w:tc>
      </w:tr>
      <w:tr w:rsidR="00EE2B8C" w:rsidRPr="007F0728" w:rsidTr="00160922">
        <w:tc>
          <w:tcPr>
            <w:tcW w:w="800" w:type="dxa"/>
          </w:tcPr>
          <w:p w:rsidR="00EE2B8C" w:rsidRDefault="00EE2B8C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3" w:type="dxa"/>
          </w:tcPr>
          <w:p w:rsidR="00EE2B8C" w:rsidRDefault="00EE2B8C" w:rsidP="00EE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Зарисовка схем, расчет петель.</w:t>
            </w: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E2B8C" w:rsidRPr="00EC0244" w:rsidRDefault="00EE2B8C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EE2B8C" w:rsidRDefault="00EE2B8C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E2B8C" w:rsidRDefault="00EE2B8C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126" w:type="dxa"/>
          </w:tcPr>
          <w:p w:rsidR="00EE2B8C" w:rsidRPr="007F0728" w:rsidRDefault="00A74727" w:rsidP="00A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составлять схемы.</w:t>
            </w:r>
          </w:p>
        </w:tc>
      </w:tr>
      <w:tr w:rsidR="00EE2B8C" w:rsidRPr="007F0728" w:rsidTr="00160922">
        <w:tc>
          <w:tcPr>
            <w:tcW w:w="800" w:type="dxa"/>
          </w:tcPr>
          <w:p w:rsidR="00EE2B8C" w:rsidRDefault="00EE2B8C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3" w:type="dxa"/>
          </w:tcPr>
          <w:p w:rsidR="00EE2B8C" w:rsidRDefault="00EE2B8C" w:rsidP="00EE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Вывязывание изделия</w:t>
            </w: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B8C" w:rsidRPr="00EC0244" w:rsidRDefault="00EE2B8C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EE2B8C" w:rsidRDefault="00EE2B8C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</w:t>
            </w:r>
          </w:p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  <w:p w:rsidR="00EE2B8C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2126" w:type="dxa"/>
          </w:tcPr>
          <w:p w:rsidR="00EE2B8C" w:rsidRPr="007F0728" w:rsidRDefault="00A74727" w:rsidP="00A747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Вязание по составленной схеме.</w:t>
            </w:r>
          </w:p>
        </w:tc>
      </w:tr>
      <w:tr w:rsidR="00EE2B8C" w:rsidRPr="007F0728" w:rsidTr="00160922">
        <w:tc>
          <w:tcPr>
            <w:tcW w:w="10485" w:type="dxa"/>
            <w:gridSpan w:val="6"/>
          </w:tcPr>
          <w:p w:rsidR="00EE2B8C" w:rsidRPr="007F0728" w:rsidRDefault="00EE2B8C" w:rsidP="00EE2B8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панно. (12часов)</w:t>
            </w:r>
          </w:p>
        </w:tc>
      </w:tr>
      <w:tr w:rsidR="00A74727" w:rsidRPr="007F0728" w:rsidTr="00160922">
        <w:tc>
          <w:tcPr>
            <w:tcW w:w="800" w:type="dxa"/>
          </w:tcPr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3" w:type="dxa"/>
          </w:tcPr>
          <w:p w:rsidR="00A74727" w:rsidRPr="00EC0244" w:rsidRDefault="00A74727" w:rsidP="00EE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Вывязывание элементов растительного орнамента. Подготовка основы декоративного панно: обтягивание картона тканью.</w:t>
            </w:r>
          </w:p>
        </w:tc>
        <w:tc>
          <w:tcPr>
            <w:tcW w:w="992" w:type="dxa"/>
          </w:tcPr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2126" w:type="dxa"/>
            <w:vMerge w:val="restart"/>
          </w:tcPr>
          <w:p w:rsidR="00A74727" w:rsidRPr="007F0728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приёмов вязания.</w:t>
            </w:r>
          </w:p>
        </w:tc>
      </w:tr>
      <w:tr w:rsidR="00A74727" w:rsidRPr="007F0728" w:rsidTr="00160922">
        <w:tc>
          <w:tcPr>
            <w:tcW w:w="800" w:type="dxa"/>
          </w:tcPr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3" w:type="dxa"/>
          </w:tcPr>
          <w:p w:rsidR="00A74727" w:rsidRPr="00EC0244" w:rsidRDefault="00A74727" w:rsidP="00EE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Ромашка, многослойный цветок.</w:t>
            </w:r>
          </w:p>
        </w:tc>
        <w:tc>
          <w:tcPr>
            <w:tcW w:w="992" w:type="dxa"/>
          </w:tcPr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  <w:p w:rsidR="00A74727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2126" w:type="dxa"/>
            <w:vMerge/>
          </w:tcPr>
          <w:p w:rsidR="00A74727" w:rsidRPr="007F0728" w:rsidRDefault="00A74727" w:rsidP="00EE2B8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727" w:rsidRPr="007F0728" w:rsidTr="00160922">
        <w:tc>
          <w:tcPr>
            <w:tcW w:w="800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3" w:type="dxa"/>
          </w:tcPr>
          <w:p w:rsidR="00A74727" w:rsidRPr="007F0728" w:rsidRDefault="00A74727" w:rsidP="00CB3A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Цветы с узкими лепестками, роза.</w:t>
            </w:r>
          </w:p>
        </w:tc>
        <w:tc>
          <w:tcPr>
            <w:tcW w:w="992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2126" w:type="dxa"/>
            <w:vMerge/>
          </w:tcPr>
          <w:p w:rsidR="00A74727" w:rsidRPr="007F0728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727" w:rsidRPr="007F0728" w:rsidTr="00160922">
        <w:tc>
          <w:tcPr>
            <w:tcW w:w="800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3" w:type="dxa"/>
          </w:tcPr>
          <w:p w:rsidR="00A74727" w:rsidRPr="007F0728" w:rsidRDefault="00A74727" w:rsidP="00CB3A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Листочки с зубчатым краем.</w:t>
            </w:r>
          </w:p>
        </w:tc>
        <w:tc>
          <w:tcPr>
            <w:tcW w:w="992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2126" w:type="dxa"/>
            <w:vMerge/>
          </w:tcPr>
          <w:p w:rsidR="00A74727" w:rsidRPr="007F0728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4727" w:rsidRPr="007F0728" w:rsidTr="00160922">
        <w:tc>
          <w:tcPr>
            <w:tcW w:w="800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73" w:type="dxa"/>
          </w:tcPr>
          <w:p w:rsidR="00A74727" w:rsidRPr="007F0728" w:rsidRDefault="00A74727" w:rsidP="00CB3A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Листочки с ажурной серединой.</w:t>
            </w:r>
          </w:p>
        </w:tc>
        <w:tc>
          <w:tcPr>
            <w:tcW w:w="992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244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  <w:p w:rsidR="00A74727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126" w:type="dxa"/>
            <w:vMerge/>
          </w:tcPr>
          <w:p w:rsidR="00A74727" w:rsidRPr="007F0728" w:rsidRDefault="00A74727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0A" w:rsidRPr="007F0728" w:rsidTr="00160922">
        <w:tc>
          <w:tcPr>
            <w:tcW w:w="800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3" w:type="dxa"/>
          </w:tcPr>
          <w:p w:rsidR="00CB3A0A" w:rsidRPr="007F0728" w:rsidRDefault="00CB3A0A" w:rsidP="00CB3A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композиции</w:t>
            </w:r>
          </w:p>
        </w:tc>
        <w:tc>
          <w:tcPr>
            <w:tcW w:w="992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126" w:type="dxa"/>
          </w:tcPr>
          <w:p w:rsidR="00CB3A0A" w:rsidRPr="007F0728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3A0A" w:rsidRPr="007F0728" w:rsidTr="00160922">
        <w:tc>
          <w:tcPr>
            <w:tcW w:w="10485" w:type="dxa"/>
            <w:gridSpan w:val="6"/>
          </w:tcPr>
          <w:p w:rsidR="00CB3A0A" w:rsidRPr="007F0728" w:rsidRDefault="00CB3A0A" w:rsidP="00CB3A0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Вы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полнение индивидуальных работ (7</w:t>
            </w:r>
            <w:r w:rsidRPr="007F07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B3A0A" w:rsidRPr="007F0728" w:rsidTr="00160922">
        <w:tc>
          <w:tcPr>
            <w:tcW w:w="800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3" w:type="dxa"/>
          </w:tcPr>
          <w:p w:rsidR="00CB3A0A" w:rsidRPr="007F0728" w:rsidRDefault="00CB3A0A" w:rsidP="00CB3A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Вывязывание изделий по желанию детей.</w:t>
            </w:r>
          </w:p>
        </w:tc>
        <w:tc>
          <w:tcPr>
            <w:tcW w:w="992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  <w:p w:rsidR="00CB3A0A" w:rsidRDefault="00CC428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  <w:p w:rsidR="00CC428A" w:rsidRDefault="00CC428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  <w:p w:rsidR="00CC428A" w:rsidRDefault="00CC428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  <w:p w:rsidR="00CC428A" w:rsidRDefault="00CC428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6" w:type="dxa"/>
          </w:tcPr>
          <w:p w:rsidR="00CB3A0A" w:rsidRPr="007F0728" w:rsidRDefault="00A74727" w:rsidP="00BC7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выбрать изделие, изготовить его</w:t>
            </w:r>
            <w:r w:rsidR="00BC707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B3A0A" w:rsidRPr="007F0728" w:rsidTr="00160922">
        <w:tc>
          <w:tcPr>
            <w:tcW w:w="800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3" w:type="dxa"/>
          </w:tcPr>
          <w:p w:rsidR="00CB3A0A" w:rsidRPr="007F0728" w:rsidRDefault="00CB3A0A" w:rsidP="00CB3A0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выставки лучших работ учащихся.</w:t>
            </w:r>
          </w:p>
        </w:tc>
        <w:tc>
          <w:tcPr>
            <w:tcW w:w="992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134" w:type="dxa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A0A" w:rsidRDefault="00CC428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2126" w:type="dxa"/>
          </w:tcPr>
          <w:p w:rsidR="00CB3A0A" w:rsidRPr="007F0728" w:rsidRDefault="00BC707B" w:rsidP="00BC7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выставки.</w:t>
            </w:r>
          </w:p>
        </w:tc>
      </w:tr>
      <w:tr w:rsidR="00CB3A0A" w:rsidRPr="007F0728" w:rsidTr="00160922">
        <w:tc>
          <w:tcPr>
            <w:tcW w:w="5665" w:type="dxa"/>
            <w:gridSpan w:val="3"/>
          </w:tcPr>
          <w:p w:rsidR="00CB3A0A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3"/>
          </w:tcPr>
          <w:p w:rsidR="00CB3A0A" w:rsidRPr="007F0728" w:rsidRDefault="00CB3A0A" w:rsidP="00CB3A0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33528F" w:rsidRPr="007F0728" w:rsidRDefault="0033528F" w:rsidP="007F07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28F" w:rsidRPr="007F0728" w:rsidRDefault="0033528F" w:rsidP="007F07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28A" w:rsidRPr="00CC428A" w:rsidRDefault="00CC428A" w:rsidP="00CC428A">
      <w:pPr>
        <w:keepNext/>
        <w:keepLines/>
        <w:spacing w:after="0"/>
        <w:ind w:left="545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C428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Материально-техническое обеспечение </w:t>
      </w:r>
    </w:p>
    <w:tbl>
      <w:tblPr>
        <w:tblStyle w:val="TableGrid1"/>
        <w:tblW w:w="10490" w:type="dxa"/>
        <w:tblInd w:w="-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45"/>
        <w:gridCol w:w="5761"/>
        <w:gridCol w:w="4184"/>
      </w:tblGrid>
      <w:tr w:rsidR="00CC428A" w:rsidRPr="00CC428A" w:rsidTr="0051684A">
        <w:trPr>
          <w:trHeight w:val="56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spacing w:after="16"/>
              <w:ind w:lef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</w:t>
            </w:r>
          </w:p>
          <w:p w:rsidR="00CC428A" w:rsidRPr="00CC428A" w:rsidRDefault="00CC428A" w:rsidP="00CC428A">
            <w:pP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п/п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(шт.) </w:t>
            </w:r>
          </w:p>
        </w:tc>
      </w:tr>
      <w:tr w:rsidR="00CC428A" w:rsidRPr="00CC428A" w:rsidTr="0051684A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51684A" w:rsidP="00CC428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Крючки (разных размеров)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566B71" w:rsidP="00CC428A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кол-ву детей</w:t>
            </w:r>
          </w:p>
        </w:tc>
      </w:tr>
      <w:tr w:rsidR="00CC428A" w:rsidRPr="00CC428A" w:rsidTr="0051684A">
        <w:trPr>
          <w:trHeight w:val="36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Нитки (разной толщины и фактуры)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566B71" w:rsidP="00CC4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кол-ву детей</w:t>
            </w:r>
          </w:p>
        </w:tc>
      </w:tr>
      <w:tr w:rsidR="00CC428A" w:rsidRPr="00CC428A" w:rsidTr="0051684A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Ножницы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566B71" w:rsidP="00566B71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кол-ву детей</w:t>
            </w: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C428A"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428A" w:rsidRPr="00CC428A" w:rsidTr="0051684A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566B71" w:rsidP="00CC42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Сантиметровая лента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566B71" w:rsidP="00CC428A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кол-ву детей</w:t>
            </w: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CC428A" w:rsidRPr="00CC428A" w:rsidTr="0051684A">
        <w:trPr>
          <w:trHeight w:val="28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Линейка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566B71" w:rsidP="00566B71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кол-ву детей</w:t>
            </w: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CC428A"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C428A" w:rsidRPr="00CC428A" w:rsidTr="0051684A">
        <w:trPr>
          <w:trHeight w:val="28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566B71" w:rsidP="00CC428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C428A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Бросовый материал (бусинки, пуговицы и др.)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8A" w:rsidRPr="00CC428A" w:rsidRDefault="00CC428A" w:rsidP="00CC428A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33528F" w:rsidRPr="007F0728" w:rsidRDefault="0033528F" w:rsidP="007F07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28F" w:rsidRPr="007F0728" w:rsidRDefault="0033528F" w:rsidP="007F07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28F" w:rsidRPr="007F0728" w:rsidRDefault="0033528F" w:rsidP="007F07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528F" w:rsidRDefault="0033528F" w:rsidP="007F0728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E1723" w:rsidRPr="009E1723" w:rsidRDefault="009E1723" w:rsidP="00BF36EF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1723" w:rsidRPr="009E1723" w:rsidSect="0051279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DF9"/>
    <w:multiLevelType w:val="multilevel"/>
    <w:tmpl w:val="847C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D4698"/>
    <w:multiLevelType w:val="multilevel"/>
    <w:tmpl w:val="0A92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70788"/>
    <w:multiLevelType w:val="hybridMultilevel"/>
    <w:tmpl w:val="267A970A"/>
    <w:lvl w:ilvl="0" w:tplc="DA2C84C4">
      <w:start w:val="1"/>
      <w:numFmt w:val="decimal"/>
      <w:lvlText w:val="%1.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AF278CA">
      <w:start w:val="1"/>
      <w:numFmt w:val="lowerLetter"/>
      <w:lvlText w:val="%2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EE6FBC4">
      <w:start w:val="1"/>
      <w:numFmt w:val="lowerRoman"/>
      <w:lvlText w:val="%3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81CEEE0">
      <w:start w:val="1"/>
      <w:numFmt w:val="decimal"/>
      <w:lvlText w:val="%4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AFE3686">
      <w:start w:val="1"/>
      <w:numFmt w:val="lowerLetter"/>
      <w:lvlText w:val="%5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E3CF94A">
      <w:start w:val="1"/>
      <w:numFmt w:val="lowerRoman"/>
      <w:lvlText w:val="%6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4DEB9A2">
      <w:start w:val="1"/>
      <w:numFmt w:val="decimal"/>
      <w:lvlText w:val="%7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32A5182">
      <w:start w:val="1"/>
      <w:numFmt w:val="lowerLetter"/>
      <w:lvlText w:val="%8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686F0C0">
      <w:start w:val="1"/>
      <w:numFmt w:val="lowerRoman"/>
      <w:lvlText w:val="%9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5A14949"/>
    <w:multiLevelType w:val="hybridMultilevel"/>
    <w:tmpl w:val="4FF49912"/>
    <w:lvl w:ilvl="0" w:tplc="C9E628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CF904">
      <w:start w:val="1"/>
      <w:numFmt w:val="decimal"/>
      <w:lvlText w:val="%2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2DCB4">
      <w:start w:val="1"/>
      <w:numFmt w:val="decimal"/>
      <w:lvlText w:val="%3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0E7BA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243010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0D4C6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82CB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6E184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029A0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6575F2"/>
    <w:multiLevelType w:val="hybridMultilevel"/>
    <w:tmpl w:val="3356F17A"/>
    <w:lvl w:ilvl="0" w:tplc="7F4CE680">
      <w:start w:val="1"/>
      <w:numFmt w:val="bullet"/>
      <w:lvlText w:val="-"/>
      <w:lvlJc w:val="left"/>
      <w:pPr>
        <w:ind w:left="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14AD8C">
      <w:start w:val="1"/>
      <w:numFmt w:val="bullet"/>
      <w:lvlText w:val="o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C62040">
      <w:start w:val="1"/>
      <w:numFmt w:val="bullet"/>
      <w:lvlText w:val="▪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7BEFCB2">
      <w:start w:val="1"/>
      <w:numFmt w:val="bullet"/>
      <w:lvlText w:val="•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BE64C0">
      <w:start w:val="1"/>
      <w:numFmt w:val="bullet"/>
      <w:lvlText w:val="o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F67B8A">
      <w:start w:val="1"/>
      <w:numFmt w:val="bullet"/>
      <w:lvlText w:val="▪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C0BE4">
      <w:start w:val="1"/>
      <w:numFmt w:val="bullet"/>
      <w:lvlText w:val="•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C98064A">
      <w:start w:val="1"/>
      <w:numFmt w:val="bullet"/>
      <w:lvlText w:val="o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1724640">
      <w:start w:val="1"/>
      <w:numFmt w:val="bullet"/>
      <w:lvlText w:val="▪"/>
      <w:lvlJc w:val="left"/>
      <w:pPr>
        <w:ind w:left="6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F162570"/>
    <w:multiLevelType w:val="multilevel"/>
    <w:tmpl w:val="DB04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A2222"/>
    <w:multiLevelType w:val="multilevel"/>
    <w:tmpl w:val="4938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C5914"/>
    <w:multiLevelType w:val="hybridMultilevel"/>
    <w:tmpl w:val="279E46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C2F20"/>
    <w:multiLevelType w:val="multilevel"/>
    <w:tmpl w:val="577E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21604C"/>
    <w:multiLevelType w:val="hybridMultilevel"/>
    <w:tmpl w:val="0DD86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E4F7A"/>
    <w:multiLevelType w:val="multilevel"/>
    <w:tmpl w:val="7A9AD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BA"/>
    <w:rsid w:val="00022198"/>
    <w:rsid w:val="000356BA"/>
    <w:rsid w:val="000C2913"/>
    <w:rsid w:val="000E2EB4"/>
    <w:rsid w:val="001060E6"/>
    <w:rsid w:val="00160922"/>
    <w:rsid w:val="001B6A7C"/>
    <w:rsid w:val="001C06B5"/>
    <w:rsid w:val="002D5285"/>
    <w:rsid w:val="00321EF3"/>
    <w:rsid w:val="0033528F"/>
    <w:rsid w:val="003570BC"/>
    <w:rsid w:val="00390F4A"/>
    <w:rsid w:val="00412268"/>
    <w:rsid w:val="0045365D"/>
    <w:rsid w:val="00483AD1"/>
    <w:rsid w:val="004F0999"/>
    <w:rsid w:val="00507A56"/>
    <w:rsid w:val="00512795"/>
    <w:rsid w:val="00513EAA"/>
    <w:rsid w:val="0051684A"/>
    <w:rsid w:val="00543A63"/>
    <w:rsid w:val="00566B71"/>
    <w:rsid w:val="00594CF6"/>
    <w:rsid w:val="005B7C8D"/>
    <w:rsid w:val="0063719B"/>
    <w:rsid w:val="006F6E33"/>
    <w:rsid w:val="00740F34"/>
    <w:rsid w:val="00751BA5"/>
    <w:rsid w:val="00752185"/>
    <w:rsid w:val="0075482F"/>
    <w:rsid w:val="007F0728"/>
    <w:rsid w:val="008019EB"/>
    <w:rsid w:val="00836F93"/>
    <w:rsid w:val="008546FE"/>
    <w:rsid w:val="008F64EF"/>
    <w:rsid w:val="00915FDF"/>
    <w:rsid w:val="009E1723"/>
    <w:rsid w:val="009E283A"/>
    <w:rsid w:val="009F55A0"/>
    <w:rsid w:val="00A35B3D"/>
    <w:rsid w:val="00A67039"/>
    <w:rsid w:val="00A74727"/>
    <w:rsid w:val="00AD0A06"/>
    <w:rsid w:val="00AD2B57"/>
    <w:rsid w:val="00BB3A88"/>
    <w:rsid w:val="00BC707B"/>
    <w:rsid w:val="00BE26BD"/>
    <w:rsid w:val="00BF36EF"/>
    <w:rsid w:val="00C416CA"/>
    <w:rsid w:val="00C46EA9"/>
    <w:rsid w:val="00C86AA3"/>
    <w:rsid w:val="00CA48CD"/>
    <w:rsid w:val="00CB3A0A"/>
    <w:rsid w:val="00CB6505"/>
    <w:rsid w:val="00CC428A"/>
    <w:rsid w:val="00CD7A84"/>
    <w:rsid w:val="00D14171"/>
    <w:rsid w:val="00DB1750"/>
    <w:rsid w:val="00EC0244"/>
    <w:rsid w:val="00EE2B8C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E51BD-84BD-4046-AD4D-75684573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48CD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365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F64EF"/>
    <w:pPr>
      <w:ind w:left="720"/>
      <w:contextualSpacing/>
    </w:pPr>
  </w:style>
  <w:style w:type="table" w:customStyle="1" w:styleId="TableGrid">
    <w:name w:val="TableGrid"/>
    <w:rsid w:val="00AD2B5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1"/>
    <w:uiPriority w:val="39"/>
    <w:rsid w:val="0051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C428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30</cp:revision>
  <dcterms:created xsi:type="dcterms:W3CDTF">2019-09-07T12:38:00Z</dcterms:created>
  <dcterms:modified xsi:type="dcterms:W3CDTF">2019-11-25T12:31:00Z</dcterms:modified>
</cp:coreProperties>
</file>